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22145" w14:textId="4A83EB5C" w:rsidR="003C5F0F" w:rsidRPr="00164198" w:rsidRDefault="003C5F0F" w:rsidP="003C5F0F">
      <w:pPr>
        <w:pStyle w:val="Heading1"/>
        <w:spacing w:before="0"/>
        <w:jc w:val="both"/>
        <w:rPr>
          <w:rFonts w:ascii="Times New Roman" w:hAnsi="Times New Roman" w:cs="Times New Roman"/>
          <w:b/>
          <w:color w:val="000000" w:themeColor="text1"/>
          <w:sz w:val="24"/>
          <w:szCs w:val="24"/>
        </w:rPr>
      </w:pPr>
      <w:bookmarkStart w:id="0" w:name="_Hlk63371313"/>
      <w:r w:rsidRPr="00164198">
        <w:rPr>
          <w:rFonts w:ascii="Times New Roman" w:hAnsi="Times New Roman" w:cs="Times New Roman"/>
          <w:b/>
          <w:color w:val="000000" w:themeColor="text1"/>
          <w:sz w:val="24"/>
          <w:szCs w:val="24"/>
        </w:rPr>
        <w:t xml:space="preserve">BNNB Statement                                                         </w:t>
      </w:r>
      <w:r w:rsidR="000B05B1">
        <w:rPr>
          <w:rFonts w:ascii="Times New Roman" w:hAnsi="Times New Roman" w:cs="Times New Roman"/>
          <w:b/>
          <w:color w:val="000000" w:themeColor="text1"/>
          <w:sz w:val="24"/>
          <w:szCs w:val="24"/>
        </w:rPr>
        <w:t xml:space="preserve">              </w:t>
      </w:r>
      <w:r w:rsidR="000B05B1">
        <w:rPr>
          <w:rFonts w:ascii="Times New Roman" w:hAnsi="Times New Roman" w:cs="Times New Roman"/>
          <w:b/>
          <w:color w:val="000000" w:themeColor="text1"/>
          <w:sz w:val="24"/>
          <w:szCs w:val="24"/>
        </w:rPr>
        <w:tab/>
        <w:t xml:space="preserve">                8</w:t>
      </w:r>
      <w:bookmarkStart w:id="1" w:name="_GoBack"/>
      <w:bookmarkEnd w:id="1"/>
      <w:r w:rsidRPr="00164198">
        <w:rPr>
          <w:rFonts w:ascii="Times New Roman" w:hAnsi="Times New Roman" w:cs="Times New Roman"/>
          <w:b/>
          <w:color w:val="000000" w:themeColor="text1"/>
          <w:sz w:val="24"/>
          <w:szCs w:val="24"/>
          <w:vertAlign w:val="superscript"/>
        </w:rPr>
        <w:t>th</w:t>
      </w:r>
      <w:r>
        <w:rPr>
          <w:rFonts w:ascii="Times New Roman" w:hAnsi="Times New Roman" w:cs="Times New Roman"/>
          <w:b/>
          <w:color w:val="000000" w:themeColor="text1"/>
          <w:sz w:val="24"/>
          <w:szCs w:val="24"/>
        </w:rPr>
        <w:t xml:space="preserve"> October</w:t>
      </w:r>
      <w:r w:rsidRPr="00164198">
        <w:rPr>
          <w:rFonts w:ascii="Times New Roman" w:hAnsi="Times New Roman" w:cs="Times New Roman"/>
          <w:b/>
          <w:color w:val="000000" w:themeColor="text1"/>
          <w:sz w:val="24"/>
          <w:szCs w:val="24"/>
        </w:rPr>
        <w:t>, 2021</w:t>
      </w:r>
    </w:p>
    <w:p w14:paraId="7DD30BBC" w14:textId="138EA4C3" w:rsidR="003C5F0F" w:rsidRDefault="003C5F0F" w:rsidP="003C5F0F">
      <w:pPr>
        <w:pStyle w:val="Heading1"/>
        <w:jc w:val="center"/>
      </w:pPr>
      <w:r>
        <w:rPr>
          <w:rStyle w:val="IntenseEmphasis"/>
          <w:rFonts w:ascii="Times New Roman" w:hAnsi="Times New Roman" w:cs="Times New Roman"/>
          <w:b/>
          <w:color w:val="000000" w:themeColor="text1"/>
          <w:sz w:val="24"/>
          <w:szCs w:val="24"/>
        </w:rPr>
        <w:t xml:space="preserve">Has the 2022 National Budget </w:t>
      </w:r>
      <w:r w:rsidR="001D0073">
        <w:rPr>
          <w:rStyle w:val="IntenseEmphasis"/>
          <w:rFonts w:ascii="Times New Roman" w:hAnsi="Times New Roman" w:cs="Times New Roman"/>
          <w:b/>
          <w:color w:val="000000" w:themeColor="text1"/>
          <w:sz w:val="24"/>
          <w:szCs w:val="24"/>
        </w:rPr>
        <w:t>R</w:t>
      </w:r>
      <w:r>
        <w:rPr>
          <w:rStyle w:val="IntenseEmphasis"/>
          <w:rFonts w:ascii="Times New Roman" w:hAnsi="Times New Roman" w:cs="Times New Roman"/>
          <w:b/>
          <w:color w:val="000000" w:themeColor="text1"/>
          <w:sz w:val="24"/>
          <w:szCs w:val="24"/>
        </w:rPr>
        <w:t>esponded to the High Cost of Living in Zambia?</w:t>
      </w:r>
    </w:p>
    <w:p w14:paraId="247629ED" w14:textId="77777777" w:rsidR="003C5F0F" w:rsidRPr="003C7EBF" w:rsidRDefault="003C5F0F" w:rsidP="003C5F0F">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cost of living </w:t>
      </w:r>
      <w:r w:rsidRPr="003C7EBF">
        <w:rPr>
          <w:rFonts w:ascii="Times New Roman" w:hAnsi="Times New Roman"/>
          <w:color w:val="000000" w:themeColor="text1"/>
          <w:sz w:val="24"/>
          <w:szCs w:val="24"/>
        </w:rPr>
        <w:t xml:space="preserve">for a family of five living in Lusaka </w:t>
      </w:r>
      <w:r>
        <w:rPr>
          <w:rFonts w:ascii="Times New Roman" w:hAnsi="Times New Roman"/>
          <w:color w:val="000000" w:themeColor="text1"/>
          <w:sz w:val="24"/>
          <w:szCs w:val="24"/>
        </w:rPr>
        <w:t xml:space="preserve">as measured by the JCTR </w:t>
      </w:r>
      <w:r w:rsidRPr="003C7EBF">
        <w:rPr>
          <w:rFonts w:ascii="Times New Roman" w:hAnsi="Times New Roman"/>
          <w:color w:val="000000" w:themeColor="text1"/>
          <w:sz w:val="24"/>
          <w:szCs w:val="24"/>
        </w:rPr>
        <w:t xml:space="preserve">Basic Needs and Nutrition Basket </w:t>
      </w:r>
      <w:r>
        <w:rPr>
          <w:rFonts w:ascii="Times New Roman" w:hAnsi="Times New Roman"/>
          <w:color w:val="000000" w:themeColor="text1"/>
          <w:sz w:val="24"/>
          <w:szCs w:val="24"/>
        </w:rPr>
        <w:t xml:space="preserve">(BNNB) in the month of October 2021 stood at K8, 268.72. This is a K205.73 decrease from K8, 474.45 recorded in September 2021. </w:t>
      </w:r>
      <w:r w:rsidRPr="003C7EBF">
        <w:rPr>
          <w:rFonts w:ascii="Times New Roman" w:hAnsi="Times New Roman"/>
          <w:color w:val="000000" w:themeColor="text1"/>
          <w:sz w:val="24"/>
          <w:szCs w:val="24"/>
        </w:rPr>
        <w:t xml:space="preserve">The </w:t>
      </w:r>
      <w:r>
        <w:rPr>
          <w:rFonts w:ascii="Times New Roman" w:hAnsi="Times New Roman"/>
          <w:color w:val="000000" w:themeColor="text1"/>
          <w:sz w:val="24"/>
          <w:szCs w:val="24"/>
        </w:rPr>
        <w:t xml:space="preserve">downward </w:t>
      </w:r>
      <w:r w:rsidRPr="003C7EBF">
        <w:rPr>
          <w:rFonts w:ascii="Times New Roman" w:hAnsi="Times New Roman"/>
          <w:color w:val="000000" w:themeColor="text1"/>
          <w:sz w:val="24"/>
          <w:szCs w:val="24"/>
        </w:rPr>
        <w:t xml:space="preserve">movement in the basket is attributed to </w:t>
      </w:r>
      <w:r>
        <w:rPr>
          <w:rFonts w:ascii="Times New Roman" w:hAnsi="Times New Roman"/>
          <w:color w:val="000000" w:themeColor="text1"/>
          <w:sz w:val="24"/>
          <w:szCs w:val="24"/>
        </w:rPr>
        <w:t>reduced prices</w:t>
      </w:r>
      <w:r w:rsidRPr="003C7EBF">
        <w:rPr>
          <w:rFonts w:ascii="Times New Roman" w:hAnsi="Times New Roman"/>
          <w:color w:val="000000" w:themeColor="text1"/>
          <w:sz w:val="24"/>
          <w:szCs w:val="24"/>
        </w:rPr>
        <w:t xml:space="preserve"> </w:t>
      </w:r>
      <w:r>
        <w:rPr>
          <w:rFonts w:ascii="Times New Roman" w:hAnsi="Times New Roman"/>
          <w:color w:val="000000" w:themeColor="text1"/>
          <w:sz w:val="24"/>
          <w:szCs w:val="24"/>
        </w:rPr>
        <w:t>of</w:t>
      </w:r>
      <w:r w:rsidRPr="003C7EBF">
        <w:rPr>
          <w:rFonts w:ascii="Times New Roman" w:hAnsi="Times New Roman"/>
          <w:color w:val="000000" w:themeColor="text1"/>
          <w:sz w:val="24"/>
          <w:szCs w:val="24"/>
        </w:rPr>
        <w:t xml:space="preserve"> items such as </w:t>
      </w:r>
      <w:r>
        <w:rPr>
          <w:rFonts w:ascii="Times New Roman" w:hAnsi="Times New Roman"/>
          <w:color w:val="000000" w:themeColor="text1"/>
          <w:sz w:val="24"/>
          <w:szCs w:val="24"/>
        </w:rPr>
        <w:t>40kg of vegetables which went down by K73.13 from K511.75 to K438.62, 14kg of other fruits which reduced by K61.58 from K376.23 to K314.65. Additional reductions were noted in 10 litres of milk which moved to K244.26 from K291.29, a K47.03 drop, 16kg of bananas went down by K29.6 from K218.07 to K188.47, 1kg pounded groundnut reduced</w:t>
      </w:r>
      <w:r w:rsidRPr="003C7EBF">
        <w:rPr>
          <w:rFonts w:ascii="Times New Roman" w:hAnsi="Times New Roman"/>
          <w:color w:val="000000" w:themeColor="text1"/>
          <w:sz w:val="24"/>
          <w:szCs w:val="24"/>
        </w:rPr>
        <w:t xml:space="preserve"> </w:t>
      </w:r>
      <w:r>
        <w:rPr>
          <w:rFonts w:ascii="Times New Roman" w:hAnsi="Times New Roman"/>
          <w:color w:val="000000" w:themeColor="text1"/>
          <w:sz w:val="24"/>
          <w:szCs w:val="24"/>
        </w:rPr>
        <w:t>to K34.95 from K60.51, a K25.54</w:t>
      </w:r>
      <w:r w:rsidRPr="003C7EBF">
        <w:rPr>
          <w:rFonts w:ascii="Times New Roman" w:hAnsi="Times New Roman"/>
          <w:color w:val="000000" w:themeColor="text1"/>
          <w:sz w:val="24"/>
          <w:szCs w:val="24"/>
        </w:rPr>
        <w:t xml:space="preserve"> </w:t>
      </w:r>
      <w:r>
        <w:rPr>
          <w:rFonts w:ascii="Times New Roman" w:hAnsi="Times New Roman"/>
          <w:color w:val="000000" w:themeColor="text1"/>
          <w:sz w:val="24"/>
          <w:szCs w:val="24"/>
        </w:rPr>
        <w:t>decline</w:t>
      </w:r>
      <w:r w:rsidRPr="003C7EBF">
        <w:rPr>
          <w:rFonts w:ascii="Times New Roman" w:hAnsi="Times New Roman"/>
          <w:color w:val="000000" w:themeColor="text1"/>
          <w:sz w:val="24"/>
          <w:szCs w:val="24"/>
        </w:rPr>
        <w:t xml:space="preserve">, </w:t>
      </w:r>
      <w:r>
        <w:rPr>
          <w:rFonts w:ascii="Times New Roman" w:hAnsi="Times New Roman"/>
          <w:color w:val="000000" w:themeColor="text1"/>
          <w:sz w:val="24"/>
          <w:szCs w:val="24"/>
        </w:rPr>
        <w:t>3 trays of eggs went down by K18.86 from K157.28 to K138.42, and 5kg of chicken reduced by K15.35 to K290.7</w:t>
      </w:r>
      <w:r w:rsidRPr="003C7EBF">
        <w:rPr>
          <w:rFonts w:ascii="Times New Roman" w:hAnsi="Times New Roman"/>
          <w:color w:val="000000" w:themeColor="text1"/>
          <w:sz w:val="24"/>
          <w:szCs w:val="24"/>
        </w:rPr>
        <w:t xml:space="preserve">2kg </w:t>
      </w:r>
      <w:r>
        <w:rPr>
          <w:rFonts w:ascii="Times New Roman" w:hAnsi="Times New Roman"/>
          <w:color w:val="000000" w:themeColor="text1"/>
          <w:sz w:val="24"/>
          <w:szCs w:val="24"/>
        </w:rPr>
        <w:t>from K306.06.</w:t>
      </w:r>
      <w:r w:rsidRPr="003C7EBF">
        <w:rPr>
          <w:rFonts w:ascii="Times New Roman" w:hAnsi="Times New Roman"/>
          <w:color w:val="000000" w:themeColor="text1"/>
          <w:sz w:val="24"/>
          <w:szCs w:val="24"/>
        </w:rPr>
        <w:t xml:space="preserve"> </w:t>
      </w:r>
      <w:r>
        <w:rPr>
          <w:rFonts w:ascii="Times New Roman" w:hAnsi="Times New Roman"/>
          <w:color w:val="000000" w:themeColor="text1"/>
          <w:sz w:val="24"/>
          <w:szCs w:val="24"/>
        </w:rPr>
        <w:t>However, the October basket also recorded price increases when recorded in items such as 1kg of kapenta which increased by K64.31 from K226.32 to K290.63, 6kg of cassava meal which went up by K19.7 from K78.01 to K97.71 and 4kg of rice that  rose by K11.56 from K78.67 to K90.23.</w:t>
      </w:r>
    </w:p>
    <w:p w14:paraId="64334209" w14:textId="77777777" w:rsidR="003C5F0F" w:rsidRDefault="003C5F0F" w:rsidP="003C5F0F">
      <w:pPr>
        <w:pBdr>
          <w:top w:val="nil"/>
          <w:left w:val="nil"/>
          <w:bottom w:val="nil"/>
          <w:right w:val="nil"/>
          <w:between w:val="nil"/>
        </w:pBd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In interrogating the October basket, JCTR notes that the shift in seasons continues to affect price movements in selected items on the basket. One such price is that of vegetables. On the other hand, following the drastic movement in the exchange rate in </w:t>
      </w:r>
      <w:r>
        <w:rPr>
          <w:rFonts w:ascii="Times New Roman" w:eastAsia="Times New Roman" w:hAnsi="Times New Roman"/>
          <w:sz w:val="24"/>
          <w:szCs w:val="24"/>
        </w:rPr>
        <w:t xml:space="preserve">the month of August, the price of imported goods such as fruits has continued to go down. Other items such as chicken and eggs have also been impacted by this movement given the influence of the exchange rate on inputs such as feed. </w:t>
      </w:r>
    </w:p>
    <w:p w14:paraId="1D79446A" w14:textId="77777777" w:rsidR="003C5F0F" w:rsidRDefault="003C5F0F" w:rsidP="003C5F0F">
      <w:pPr>
        <w:pBdr>
          <w:top w:val="nil"/>
          <w:left w:val="nil"/>
          <w:bottom w:val="nil"/>
          <w:right w:val="nil"/>
          <w:between w:val="nil"/>
        </w:pBdr>
        <w:spacing w:after="0" w:line="240" w:lineRule="auto"/>
        <w:jc w:val="both"/>
        <w:rPr>
          <w:rFonts w:ascii="Times New Roman" w:eastAsia="Times New Roman" w:hAnsi="Times New Roman"/>
          <w:sz w:val="24"/>
          <w:szCs w:val="24"/>
        </w:rPr>
      </w:pPr>
    </w:p>
    <w:p w14:paraId="342BD171" w14:textId="77777777" w:rsidR="00C23BAE" w:rsidRDefault="00A34A18" w:rsidP="003C5F0F">
      <w:pPr>
        <w:pBdr>
          <w:top w:val="nil"/>
          <w:left w:val="nil"/>
          <w:bottom w:val="nil"/>
          <w:right w:val="nil"/>
          <w:between w:val="nil"/>
        </w:pBd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Within October, the country</w:t>
      </w:r>
      <w:r w:rsidR="003C5F0F">
        <w:rPr>
          <w:rFonts w:ascii="Times New Roman" w:eastAsia="Times New Roman" w:hAnsi="Times New Roman"/>
          <w:sz w:val="24"/>
          <w:szCs w:val="24"/>
        </w:rPr>
        <w:t xml:space="preserve"> saw the presentation of the 2022 national budget under the theme “Growth, jobs and taking de</w:t>
      </w:r>
      <w:r w:rsidR="00C23BAE">
        <w:rPr>
          <w:rFonts w:ascii="Times New Roman" w:eastAsia="Times New Roman" w:hAnsi="Times New Roman"/>
          <w:sz w:val="24"/>
          <w:szCs w:val="24"/>
        </w:rPr>
        <w:t xml:space="preserve">velopment closer to the people. </w:t>
      </w:r>
      <w:r>
        <w:rPr>
          <w:rFonts w:ascii="Times New Roman" w:eastAsia="Times New Roman" w:hAnsi="Times New Roman"/>
          <w:sz w:val="24"/>
          <w:szCs w:val="24"/>
        </w:rPr>
        <w:t xml:space="preserve">Some notable measures meant to address the high cost of living </w:t>
      </w:r>
      <w:r w:rsidR="005F6735">
        <w:rPr>
          <w:rFonts w:ascii="Times New Roman" w:eastAsia="Times New Roman" w:hAnsi="Times New Roman"/>
          <w:sz w:val="24"/>
          <w:szCs w:val="24"/>
        </w:rPr>
        <w:t xml:space="preserve">and welfare of citizens </w:t>
      </w:r>
      <w:r>
        <w:rPr>
          <w:rFonts w:ascii="Times New Roman" w:eastAsia="Times New Roman" w:hAnsi="Times New Roman"/>
          <w:sz w:val="24"/>
          <w:szCs w:val="24"/>
        </w:rPr>
        <w:t xml:space="preserve">include: </w:t>
      </w:r>
      <w:r w:rsidR="001326B3">
        <w:rPr>
          <w:rFonts w:ascii="Times New Roman" w:eastAsia="Times New Roman" w:hAnsi="Times New Roman"/>
          <w:sz w:val="24"/>
          <w:szCs w:val="24"/>
        </w:rPr>
        <w:t xml:space="preserve">the stabilisation of </w:t>
      </w:r>
      <w:r w:rsidR="0072365C">
        <w:rPr>
          <w:rFonts w:ascii="Times New Roman" w:eastAsia="Times New Roman" w:hAnsi="Times New Roman"/>
          <w:sz w:val="24"/>
          <w:szCs w:val="24"/>
        </w:rPr>
        <w:t>macro-economic</w:t>
      </w:r>
      <w:r w:rsidR="001326B3">
        <w:rPr>
          <w:rFonts w:ascii="Times New Roman" w:eastAsia="Times New Roman" w:hAnsi="Times New Roman"/>
          <w:sz w:val="24"/>
          <w:szCs w:val="24"/>
        </w:rPr>
        <w:t xml:space="preserve"> variables such as inflation, reform of the F</w:t>
      </w:r>
      <w:r w:rsidR="0072365C">
        <w:rPr>
          <w:rFonts w:ascii="Times New Roman" w:eastAsia="Times New Roman" w:hAnsi="Times New Roman"/>
          <w:sz w:val="24"/>
          <w:szCs w:val="24"/>
        </w:rPr>
        <w:t xml:space="preserve">armer </w:t>
      </w:r>
      <w:r w:rsidR="001326B3">
        <w:rPr>
          <w:rFonts w:ascii="Times New Roman" w:eastAsia="Times New Roman" w:hAnsi="Times New Roman"/>
          <w:sz w:val="24"/>
          <w:szCs w:val="24"/>
        </w:rPr>
        <w:t>I</w:t>
      </w:r>
      <w:r w:rsidR="0072365C">
        <w:rPr>
          <w:rFonts w:ascii="Times New Roman" w:eastAsia="Times New Roman" w:hAnsi="Times New Roman"/>
          <w:sz w:val="24"/>
          <w:szCs w:val="24"/>
        </w:rPr>
        <w:t xml:space="preserve">nput </w:t>
      </w:r>
      <w:r w:rsidR="001326B3">
        <w:rPr>
          <w:rFonts w:ascii="Times New Roman" w:eastAsia="Times New Roman" w:hAnsi="Times New Roman"/>
          <w:sz w:val="24"/>
          <w:szCs w:val="24"/>
        </w:rPr>
        <w:t>S</w:t>
      </w:r>
      <w:r w:rsidR="0072365C">
        <w:rPr>
          <w:rFonts w:ascii="Times New Roman" w:eastAsia="Times New Roman" w:hAnsi="Times New Roman"/>
          <w:sz w:val="24"/>
          <w:szCs w:val="24"/>
        </w:rPr>
        <w:t xml:space="preserve">upport </w:t>
      </w:r>
      <w:r w:rsidR="001326B3">
        <w:rPr>
          <w:rFonts w:ascii="Times New Roman" w:eastAsia="Times New Roman" w:hAnsi="Times New Roman"/>
          <w:sz w:val="24"/>
          <w:szCs w:val="24"/>
        </w:rPr>
        <w:t>P</w:t>
      </w:r>
      <w:r w:rsidR="0072365C">
        <w:rPr>
          <w:rFonts w:ascii="Times New Roman" w:eastAsia="Times New Roman" w:hAnsi="Times New Roman"/>
          <w:sz w:val="24"/>
          <w:szCs w:val="24"/>
        </w:rPr>
        <w:t>rogramme (FISP)</w:t>
      </w:r>
      <w:r w:rsidR="00C23BAE">
        <w:rPr>
          <w:rFonts w:ascii="Times New Roman" w:eastAsia="Times New Roman" w:hAnsi="Times New Roman"/>
          <w:sz w:val="24"/>
          <w:szCs w:val="24"/>
        </w:rPr>
        <w:t xml:space="preserve"> and </w:t>
      </w:r>
      <w:r w:rsidR="001326B3">
        <w:rPr>
          <w:rFonts w:ascii="Times New Roman" w:eastAsia="Times New Roman" w:hAnsi="Times New Roman"/>
          <w:sz w:val="24"/>
          <w:szCs w:val="24"/>
        </w:rPr>
        <w:t>the</w:t>
      </w:r>
      <w:r w:rsidR="003C5F0F">
        <w:rPr>
          <w:rFonts w:ascii="Times New Roman" w:eastAsia="Times New Roman" w:hAnsi="Times New Roman"/>
          <w:sz w:val="24"/>
          <w:szCs w:val="24"/>
        </w:rPr>
        <w:t xml:space="preserve"> provision of incentives for </w:t>
      </w:r>
      <w:r w:rsidR="00C23BAE">
        <w:rPr>
          <w:rFonts w:ascii="Times New Roman" w:eastAsia="Times New Roman" w:hAnsi="Times New Roman"/>
          <w:sz w:val="24"/>
          <w:szCs w:val="24"/>
        </w:rPr>
        <w:t xml:space="preserve">enhanced output and production. Other measures include the </w:t>
      </w:r>
      <w:r w:rsidR="003C5F0F">
        <w:rPr>
          <w:rFonts w:ascii="Times New Roman" w:eastAsia="Times New Roman" w:hAnsi="Times New Roman"/>
          <w:sz w:val="24"/>
          <w:szCs w:val="24"/>
        </w:rPr>
        <w:t>increase in the non-taxable income threshold from K4, 000 to K4, 500, the employment of 30, 000 teachers and 11, 200 health workers, the abolishment of school tui</w:t>
      </w:r>
      <w:r w:rsidR="00C23BAE">
        <w:rPr>
          <w:rFonts w:ascii="Times New Roman" w:eastAsia="Times New Roman" w:hAnsi="Times New Roman"/>
          <w:sz w:val="24"/>
          <w:szCs w:val="24"/>
        </w:rPr>
        <w:t xml:space="preserve">tions, PTA and examination fees. Another notable measure is </w:t>
      </w:r>
      <w:r w:rsidR="003C5F0F">
        <w:rPr>
          <w:rFonts w:ascii="Times New Roman" w:eastAsia="Times New Roman" w:hAnsi="Times New Roman"/>
          <w:sz w:val="24"/>
          <w:szCs w:val="24"/>
        </w:rPr>
        <w:t xml:space="preserve">the increased allocation to the Constituency Development Fund (CDF). </w:t>
      </w:r>
    </w:p>
    <w:p w14:paraId="1D8D52B6" w14:textId="77777777" w:rsidR="00C23BAE" w:rsidRDefault="00C23BAE" w:rsidP="003C5F0F">
      <w:pPr>
        <w:pBdr>
          <w:top w:val="nil"/>
          <w:left w:val="nil"/>
          <w:bottom w:val="nil"/>
          <w:right w:val="nil"/>
          <w:between w:val="nil"/>
        </w:pBdr>
        <w:spacing w:after="0" w:line="240" w:lineRule="auto"/>
        <w:jc w:val="both"/>
        <w:rPr>
          <w:rFonts w:ascii="Times New Roman" w:eastAsia="Times New Roman" w:hAnsi="Times New Roman"/>
          <w:sz w:val="24"/>
          <w:szCs w:val="24"/>
        </w:rPr>
      </w:pPr>
    </w:p>
    <w:p w14:paraId="5042549F" w14:textId="51AADAD2" w:rsidR="003C5F0F" w:rsidRDefault="003C5F0F" w:rsidP="003C5F0F">
      <w:pPr>
        <w:pBdr>
          <w:top w:val="nil"/>
          <w:left w:val="nil"/>
          <w:bottom w:val="nil"/>
          <w:right w:val="nil"/>
          <w:between w:val="nil"/>
        </w:pBd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 question worthy of reflection therefore is what is the implication of these pronouncements specifically on the</w:t>
      </w:r>
      <w:r w:rsidR="00C23BAE">
        <w:rPr>
          <w:rFonts w:ascii="Times New Roman" w:eastAsia="Times New Roman" w:hAnsi="Times New Roman"/>
          <w:sz w:val="24"/>
          <w:szCs w:val="24"/>
        </w:rPr>
        <w:t xml:space="preserve"> high</w:t>
      </w:r>
      <w:r>
        <w:rPr>
          <w:rFonts w:ascii="Times New Roman" w:eastAsia="Times New Roman" w:hAnsi="Times New Roman"/>
          <w:sz w:val="24"/>
          <w:szCs w:val="24"/>
        </w:rPr>
        <w:t xml:space="preserve"> cost of living? </w:t>
      </w:r>
    </w:p>
    <w:p w14:paraId="1BB547DB" w14:textId="77777777" w:rsidR="003C5F0F" w:rsidRDefault="003C5F0F" w:rsidP="003C5F0F">
      <w:pPr>
        <w:pBdr>
          <w:top w:val="nil"/>
          <w:left w:val="nil"/>
          <w:bottom w:val="nil"/>
          <w:right w:val="nil"/>
          <w:between w:val="nil"/>
        </w:pBdr>
        <w:spacing w:after="0" w:line="240" w:lineRule="auto"/>
        <w:jc w:val="both"/>
        <w:rPr>
          <w:rFonts w:ascii="Times New Roman" w:eastAsia="Times New Roman" w:hAnsi="Times New Roman"/>
          <w:sz w:val="24"/>
          <w:szCs w:val="24"/>
        </w:rPr>
      </w:pPr>
    </w:p>
    <w:p w14:paraId="244E76E0" w14:textId="38AAD262" w:rsidR="00481D31" w:rsidRDefault="003C5F0F" w:rsidP="003C5F0F">
      <w:pPr>
        <w:pBdr>
          <w:top w:val="nil"/>
          <w:left w:val="nil"/>
          <w:bottom w:val="nil"/>
          <w:right w:val="nil"/>
          <w:between w:val="nil"/>
        </w:pBd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JCTR posits that </w:t>
      </w:r>
      <w:r w:rsidR="00927C84">
        <w:rPr>
          <w:rFonts w:ascii="Times New Roman" w:eastAsia="Times New Roman" w:hAnsi="Times New Roman"/>
          <w:sz w:val="24"/>
          <w:szCs w:val="24"/>
        </w:rPr>
        <w:t xml:space="preserve">specifically for FISP, </w:t>
      </w:r>
      <w:r w:rsidR="0072365C">
        <w:rPr>
          <w:rFonts w:ascii="Times New Roman" w:eastAsia="Times New Roman" w:hAnsi="Times New Roman"/>
          <w:sz w:val="24"/>
          <w:szCs w:val="24"/>
        </w:rPr>
        <w:t xml:space="preserve">systematic reform is urgent if the program is to register any successes especially in relation to graduating farmers from the program. JCTR further notes that the </w:t>
      </w:r>
      <w:r w:rsidR="00927C84">
        <w:rPr>
          <w:rFonts w:ascii="Times New Roman" w:eastAsia="Times New Roman" w:hAnsi="Times New Roman"/>
          <w:sz w:val="24"/>
          <w:szCs w:val="24"/>
        </w:rPr>
        <w:t>provision</w:t>
      </w:r>
      <w:r>
        <w:rPr>
          <w:rFonts w:ascii="Times New Roman" w:eastAsia="Times New Roman" w:hAnsi="Times New Roman"/>
          <w:sz w:val="24"/>
          <w:szCs w:val="24"/>
        </w:rPr>
        <w:t xml:space="preserve"> of incentives for enhanced output and production could potentially see the m</w:t>
      </w:r>
      <w:r w:rsidR="00927C84">
        <w:rPr>
          <w:rFonts w:ascii="Times New Roman" w:eastAsia="Times New Roman" w:hAnsi="Times New Roman"/>
          <w:sz w:val="24"/>
          <w:szCs w:val="24"/>
        </w:rPr>
        <w:t>uch needed job creation</w:t>
      </w:r>
      <w:r w:rsidR="00424F75">
        <w:rPr>
          <w:rFonts w:ascii="Times New Roman" w:eastAsia="Times New Roman" w:hAnsi="Times New Roman"/>
          <w:sz w:val="24"/>
          <w:szCs w:val="24"/>
        </w:rPr>
        <w:t>. This is progressive move</w:t>
      </w:r>
      <w:r w:rsidR="00927C84">
        <w:rPr>
          <w:rFonts w:ascii="Times New Roman" w:eastAsia="Times New Roman" w:hAnsi="Times New Roman"/>
          <w:sz w:val="24"/>
          <w:szCs w:val="24"/>
        </w:rPr>
        <w:t xml:space="preserve">, </w:t>
      </w:r>
      <w:r>
        <w:rPr>
          <w:rFonts w:ascii="Times New Roman" w:eastAsia="Times New Roman" w:hAnsi="Times New Roman"/>
          <w:sz w:val="24"/>
          <w:szCs w:val="24"/>
        </w:rPr>
        <w:t>given the high unemployment levels. Secondly, provision of incentives and upward movement in the non-taxable income threshold, will enable workers to have additiona</w:t>
      </w:r>
      <w:r w:rsidR="00927C84">
        <w:rPr>
          <w:rFonts w:ascii="Times New Roman" w:eastAsia="Times New Roman" w:hAnsi="Times New Roman"/>
          <w:sz w:val="24"/>
          <w:szCs w:val="24"/>
        </w:rPr>
        <w:t xml:space="preserve">l income; albeit at a low level. The </w:t>
      </w:r>
      <w:r>
        <w:rPr>
          <w:rFonts w:ascii="Times New Roman" w:eastAsia="Times New Roman" w:hAnsi="Times New Roman"/>
          <w:sz w:val="24"/>
          <w:szCs w:val="24"/>
        </w:rPr>
        <w:t>cost of living has remained over K8, 000 in Lusaka since the beginning of 2021. Additionally, the creation of 41</w:t>
      </w:r>
      <w:r w:rsidR="00754102">
        <w:rPr>
          <w:rFonts w:ascii="Times New Roman" w:eastAsia="Times New Roman" w:hAnsi="Times New Roman"/>
          <w:sz w:val="24"/>
          <w:szCs w:val="24"/>
        </w:rPr>
        <w:t xml:space="preserve">, </w:t>
      </w:r>
      <w:r>
        <w:rPr>
          <w:rFonts w:ascii="Times New Roman" w:eastAsia="Times New Roman" w:hAnsi="Times New Roman"/>
          <w:sz w:val="24"/>
          <w:szCs w:val="24"/>
        </w:rPr>
        <w:t xml:space="preserve">200 jobs in 2022 is a welcome move given its impact on social service delivery and household incomes. </w:t>
      </w:r>
      <w:r w:rsidR="00481D31">
        <w:rPr>
          <w:rFonts w:ascii="Times New Roman" w:eastAsia="Times New Roman" w:hAnsi="Times New Roman"/>
          <w:sz w:val="24"/>
          <w:szCs w:val="24"/>
        </w:rPr>
        <w:t>JCTR is also optimistic that the abolishment of tuition, PTA and examination fees will see the freeing up of household income and thereby cushion households in this difficult</w:t>
      </w:r>
      <w:r w:rsidR="00927C84">
        <w:rPr>
          <w:rFonts w:ascii="Times New Roman" w:eastAsia="Times New Roman" w:hAnsi="Times New Roman"/>
          <w:sz w:val="24"/>
          <w:szCs w:val="24"/>
        </w:rPr>
        <w:t xml:space="preserve"> economic context. The increase in the nominal budget allocation, transfer </w:t>
      </w:r>
      <w:r w:rsidR="00927C84">
        <w:rPr>
          <w:rFonts w:ascii="Times New Roman" w:eastAsia="Times New Roman" w:hAnsi="Times New Roman"/>
          <w:sz w:val="24"/>
          <w:szCs w:val="24"/>
        </w:rPr>
        <w:lastRenderedPageBreak/>
        <w:t xml:space="preserve">amounts and beneficiaries with regards Social Cash Transfer, </w:t>
      </w:r>
      <w:r w:rsidR="00481D31">
        <w:rPr>
          <w:rFonts w:ascii="Times New Roman" w:eastAsia="Times New Roman" w:hAnsi="Times New Roman"/>
          <w:sz w:val="24"/>
          <w:szCs w:val="24"/>
        </w:rPr>
        <w:t xml:space="preserve">pay out of owed pension benefits and increased CDF allocations hold promise in improving socio-economic conditions of the poorest </w:t>
      </w:r>
      <w:r w:rsidR="00424F75">
        <w:rPr>
          <w:rFonts w:ascii="Times New Roman" w:eastAsia="Times New Roman" w:hAnsi="Times New Roman"/>
          <w:sz w:val="24"/>
          <w:szCs w:val="24"/>
        </w:rPr>
        <w:t>in our society</w:t>
      </w:r>
      <w:r w:rsidR="00481D31">
        <w:rPr>
          <w:rFonts w:ascii="Times New Roman" w:eastAsia="Times New Roman" w:hAnsi="Times New Roman"/>
          <w:sz w:val="24"/>
          <w:szCs w:val="24"/>
        </w:rPr>
        <w:t xml:space="preserve">. </w:t>
      </w:r>
    </w:p>
    <w:p w14:paraId="574797C1" w14:textId="77777777" w:rsidR="00481D31" w:rsidRDefault="00481D31" w:rsidP="003C5F0F">
      <w:pPr>
        <w:pBdr>
          <w:top w:val="nil"/>
          <w:left w:val="nil"/>
          <w:bottom w:val="nil"/>
          <w:right w:val="nil"/>
          <w:between w:val="nil"/>
        </w:pBdr>
        <w:spacing w:after="0" w:line="240" w:lineRule="auto"/>
        <w:jc w:val="both"/>
        <w:rPr>
          <w:rFonts w:ascii="Times New Roman" w:eastAsia="Times New Roman" w:hAnsi="Times New Roman"/>
          <w:sz w:val="24"/>
          <w:szCs w:val="24"/>
        </w:rPr>
      </w:pPr>
    </w:p>
    <w:p w14:paraId="750FC39E" w14:textId="792BE295" w:rsidR="00927C84" w:rsidRDefault="00481D31" w:rsidP="003C5F0F">
      <w:pPr>
        <w:pBdr>
          <w:top w:val="nil"/>
          <w:left w:val="nil"/>
          <w:bottom w:val="nil"/>
          <w:right w:val="nil"/>
          <w:between w:val="nil"/>
        </w:pBd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JCTR</w:t>
      </w:r>
      <w:r w:rsidR="00424F75">
        <w:rPr>
          <w:rFonts w:ascii="Times New Roman" w:eastAsia="Times New Roman" w:hAnsi="Times New Roman"/>
          <w:sz w:val="24"/>
          <w:szCs w:val="24"/>
        </w:rPr>
        <w:t>,</w:t>
      </w:r>
      <w:r>
        <w:rPr>
          <w:rFonts w:ascii="Times New Roman" w:eastAsia="Times New Roman" w:hAnsi="Times New Roman"/>
          <w:sz w:val="24"/>
          <w:szCs w:val="24"/>
        </w:rPr>
        <w:t xml:space="preserve"> however</w:t>
      </w:r>
      <w:r w:rsidR="00424F75">
        <w:rPr>
          <w:rFonts w:ascii="Times New Roman" w:eastAsia="Times New Roman" w:hAnsi="Times New Roman"/>
          <w:sz w:val="24"/>
          <w:szCs w:val="24"/>
        </w:rPr>
        <w:t>,</w:t>
      </w:r>
      <w:r>
        <w:rPr>
          <w:rFonts w:ascii="Times New Roman" w:eastAsia="Times New Roman" w:hAnsi="Times New Roman"/>
          <w:sz w:val="24"/>
          <w:szCs w:val="24"/>
        </w:rPr>
        <w:t xml:space="preserve"> notes that </w:t>
      </w:r>
      <w:r w:rsidR="003C5F0F">
        <w:rPr>
          <w:rFonts w:ascii="Times New Roman" w:eastAsia="Times New Roman" w:hAnsi="Times New Roman"/>
          <w:sz w:val="24"/>
          <w:szCs w:val="24"/>
        </w:rPr>
        <w:t>insights from the JCTR Rural Basic Needs and Nutrition Basket and other research works relating to social service delivery reveal</w:t>
      </w:r>
      <w:r w:rsidR="009E07E9">
        <w:rPr>
          <w:rFonts w:ascii="Times New Roman" w:eastAsia="Times New Roman" w:hAnsi="Times New Roman"/>
          <w:sz w:val="24"/>
          <w:szCs w:val="24"/>
        </w:rPr>
        <w:t xml:space="preserve"> that</w:t>
      </w:r>
      <w:r w:rsidR="003C5F0F">
        <w:rPr>
          <w:rFonts w:ascii="Times New Roman" w:eastAsia="Times New Roman" w:hAnsi="Times New Roman"/>
          <w:sz w:val="24"/>
          <w:szCs w:val="24"/>
        </w:rPr>
        <w:t xml:space="preserve"> lack of/limited housing/amenities and support infrastructure is one of the driving factors of </w:t>
      </w:r>
      <w:r w:rsidR="00A850B0">
        <w:rPr>
          <w:rFonts w:ascii="Times New Roman" w:eastAsia="Times New Roman" w:hAnsi="Times New Roman"/>
          <w:sz w:val="24"/>
          <w:szCs w:val="24"/>
        </w:rPr>
        <w:t>poor retention of staff</w:t>
      </w:r>
      <w:r w:rsidR="003C5F0F">
        <w:rPr>
          <w:rFonts w:ascii="Times New Roman" w:eastAsia="Times New Roman" w:hAnsi="Times New Roman"/>
          <w:sz w:val="24"/>
          <w:szCs w:val="24"/>
        </w:rPr>
        <w:t xml:space="preserve"> especially in the rural areas. </w:t>
      </w:r>
      <w:r w:rsidR="00A850B0">
        <w:rPr>
          <w:rFonts w:ascii="Times New Roman" w:eastAsia="Times New Roman" w:hAnsi="Times New Roman"/>
          <w:sz w:val="24"/>
          <w:szCs w:val="24"/>
        </w:rPr>
        <w:t xml:space="preserve">JCTR therefore </w:t>
      </w:r>
      <w:r w:rsidR="003C5F0F">
        <w:rPr>
          <w:rFonts w:ascii="Times New Roman" w:eastAsia="Times New Roman" w:hAnsi="Times New Roman"/>
          <w:sz w:val="24"/>
          <w:szCs w:val="24"/>
        </w:rPr>
        <w:t xml:space="preserve">recommends that </w:t>
      </w:r>
      <w:r w:rsidR="00A850B0">
        <w:rPr>
          <w:rFonts w:ascii="Times New Roman" w:eastAsia="Times New Roman" w:hAnsi="Times New Roman"/>
          <w:sz w:val="24"/>
          <w:szCs w:val="24"/>
        </w:rPr>
        <w:t>government addresses</w:t>
      </w:r>
      <w:r w:rsidR="003C5F0F">
        <w:rPr>
          <w:rFonts w:ascii="Times New Roman" w:eastAsia="Times New Roman" w:hAnsi="Times New Roman"/>
          <w:sz w:val="24"/>
          <w:szCs w:val="24"/>
        </w:rPr>
        <w:t xml:space="preserve"> the</w:t>
      </w:r>
      <w:r w:rsidR="009E07E9">
        <w:rPr>
          <w:rFonts w:ascii="Times New Roman" w:eastAsia="Times New Roman" w:hAnsi="Times New Roman"/>
          <w:sz w:val="24"/>
          <w:szCs w:val="24"/>
        </w:rPr>
        <w:t xml:space="preserve">se </w:t>
      </w:r>
      <w:r w:rsidR="003C5F0F">
        <w:rPr>
          <w:rFonts w:ascii="Times New Roman" w:eastAsia="Times New Roman" w:hAnsi="Times New Roman"/>
          <w:sz w:val="24"/>
          <w:szCs w:val="24"/>
        </w:rPr>
        <w:t>challenges in</w:t>
      </w:r>
      <w:r w:rsidR="009E07E9">
        <w:rPr>
          <w:rFonts w:ascii="Times New Roman" w:eastAsia="Times New Roman" w:hAnsi="Times New Roman"/>
          <w:sz w:val="24"/>
          <w:szCs w:val="24"/>
        </w:rPr>
        <w:t xml:space="preserve"> order to enable</w:t>
      </w:r>
      <w:r w:rsidR="003C5F0F">
        <w:rPr>
          <w:rFonts w:ascii="Times New Roman" w:eastAsia="Times New Roman" w:hAnsi="Times New Roman"/>
          <w:sz w:val="24"/>
          <w:szCs w:val="24"/>
        </w:rPr>
        <w:t xml:space="preserve"> the</w:t>
      </w:r>
      <w:r w:rsidR="00A850B0">
        <w:rPr>
          <w:rFonts w:ascii="Times New Roman" w:eastAsia="Times New Roman" w:hAnsi="Times New Roman"/>
          <w:sz w:val="24"/>
          <w:szCs w:val="24"/>
        </w:rPr>
        <w:t xml:space="preserve"> various proposed interventions</w:t>
      </w:r>
      <w:r w:rsidR="009E07E9">
        <w:rPr>
          <w:rFonts w:ascii="Times New Roman" w:eastAsia="Times New Roman" w:hAnsi="Times New Roman"/>
          <w:sz w:val="24"/>
          <w:szCs w:val="24"/>
        </w:rPr>
        <w:t xml:space="preserve"> to deliver the desired outcomes</w:t>
      </w:r>
      <w:r w:rsidR="00A850B0">
        <w:rPr>
          <w:rFonts w:ascii="Times New Roman" w:eastAsia="Times New Roman" w:hAnsi="Times New Roman"/>
          <w:sz w:val="24"/>
          <w:szCs w:val="24"/>
        </w:rPr>
        <w:t xml:space="preserve">. This should </w:t>
      </w:r>
      <w:r w:rsidR="009E07E9">
        <w:rPr>
          <w:rFonts w:ascii="Times New Roman" w:eastAsia="Times New Roman" w:hAnsi="Times New Roman"/>
          <w:sz w:val="24"/>
          <w:szCs w:val="24"/>
        </w:rPr>
        <w:t xml:space="preserve">be </w:t>
      </w:r>
      <w:r w:rsidR="003C5F0F">
        <w:rPr>
          <w:rFonts w:ascii="Times New Roman" w:eastAsia="Times New Roman" w:hAnsi="Times New Roman"/>
          <w:sz w:val="24"/>
          <w:szCs w:val="24"/>
        </w:rPr>
        <w:t xml:space="preserve">coupled with timely and diligent execution of </w:t>
      </w:r>
      <w:r w:rsidR="00927C84">
        <w:rPr>
          <w:rFonts w:ascii="Times New Roman" w:eastAsia="Times New Roman" w:hAnsi="Times New Roman"/>
          <w:sz w:val="24"/>
          <w:szCs w:val="24"/>
        </w:rPr>
        <w:t>th</w:t>
      </w:r>
      <w:r w:rsidR="009E07E9">
        <w:rPr>
          <w:rFonts w:ascii="Times New Roman" w:eastAsia="Times New Roman" w:hAnsi="Times New Roman"/>
          <w:sz w:val="24"/>
          <w:szCs w:val="24"/>
        </w:rPr>
        <w:t xml:space="preserve">e proposed </w:t>
      </w:r>
      <w:r w:rsidR="00927C84">
        <w:rPr>
          <w:rFonts w:ascii="Times New Roman" w:eastAsia="Times New Roman" w:hAnsi="Times New Roman"/>
          <w:sz w:val="24"/>
          <w:szCs w:val="24"/>
        </w:rPr>
        <w:t xml:space="preserve">budget </w:t>
      </w:r>
      <w:r w:rsidR="003C5F0F">
        <w:rPr>
          <w:rFonts w:ascii="Times New Roman" w:eastAsia="Times New Roman" w:hAnsi="Times New Roman"/>
          <w:sz w:val="24"/>
          <w:szCs w:val="24"/>
        </w:rPr>
        <w:t xml:space="preserve">to deliver growth, jobs and people driven development. </w:t>
      </w:r>
      <w:r w:rsidR="0072365C">
        <w:rPr>
          <w:rFonts w:ascii="Times New Roman" w:eastAsia="Times New Roman" w:hAnsi="Times New Roman"/>
          <w:sz w:val="24"/>
          <w:szCs w:val="24"/>
        </w:rPr>
        <w:t xml:space="preserve">JCTR therefore urges government to develop an enhanced monitoring and evaluation framework during the implementation of the 2022 national budget. </w:t>
      </w:r>
    </w:p>
    <w:p w14:paraId="721A1E16" w14:textId="77777777" w:rsidR="00927C84" w:rsidRDefault="00927C84" w:rsidP="003C5F0F">
      <w:pPr>
        <w:pBdr>
          <w:top w:val="nil"/>
          <w:left w:val="nil"/>
          <w:bottom w:val="nil"/>
          <w:right w:val="nil"/>
          <w:between w:val="nil"/>
        </w:pBdr>
        <w:spacing w:after="0" w:line="240" w:lineRule="auto"/>
        <w:jc w:val="both"/>
        <w:rPr>
          <w:rFonts w:ascii="Times New Roman" w:eastAsia="Times New Roman" w:hAnsi="Times New Roman"/>
          <w:sz w:val="24"/>
          <w:szCs w:val="24"/>
        </w:rPr>
      </w:pPr>
    </w:p>
    <w:p w14:paraId="164B6334" w14:textId="77777777" w:rsidR="003C5F0F" w:rsidRPr="003C7EBF" w:rsidRDefault="003C5F0F" w:rsidP="003C5F0F">
      <w:pPr>
        <w:spacing w:after="0"/>
        <w:jc w:val="both"/>
        <w:rPr>
          <w:rFonts w:ascii="Times New Roman" w:hAnsi="Times New Roman"/>
          <w:b/>
          <w:sz w:val="24"/>
          <w:szCs w:val="24"/>
        </w:rPr>
      </w:pPr>
      <w:bookmarkStart w:id="2" w:name="_Hlk63345242"/>
      <w:r w:rsidRPr="003C7EBF">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6" w:history="1">
        <w:r w:rsidRPr="003C7EBF">
          <w:rPr>
            <w:rStyle w:val="Hyperlink"/>
            <w:rFonts w:ascii="Times New Roman" w:hAnsi="Times New Roman"/>
            <w:b/>
            <w:sz w:val="24"/>
            <w:szCs w:val="24"/>
          </w:rPr>
          <w:t>jctr.sed@gmail.com</w:t>
        </w:r>
      </w:hyperlink>
      <w:r w:rsidRPr="003C7EBF">
        <w:rPr>
          <w:rFonts w:ascii="Times New Roman" w:hAnsi="Times New Roman"/>
          <w:b/>
          <w:sz w:val="24"/>
          <w:szCs w:val="24"/>
        </w:rPr>
        <w:t xml:space="preserve"> and </w:t>
      </w:r>
      <w:hyperlink r:id="rId7" w:history="1">
        <w:r w:rsidRPr="003C7EBF">
          <w:rPr>
            <w:rStyle w:val="Hyperlink"/>
            <w:rFonts w:ascii="Times New Roman" w:hAnsi="Times New Roman"/>
            <w:b/>
            <w:sz w:val="24"/>
            <w:szCs w:val="24"/>
          </w:rPr>
          <w:t>jctr.info@gmail.com</w:t>
        </w:r>
      </w:hyperlink>
      <w:r w:rsidRPr="003C7EBF">
        <w:rPr>
          <w:rStyle w:val="Hyperlink"/>
          <w:rFonts w:ascii="Times New Roman" w:hAnsi="Times New Roman"/>
          <w:b/>
          <w:sz w:val="24"/>
          <w:szCs w:val="24"/>
        </w:rPr>
        <w:t>.</w:t>
      </w:r>
      <w:r w:rsidRPr="003C7EBF">
        <w:rPr>
          <w:rFonts w:ascii="Times New Roman" w:hAnsi="Times New Roman"/>
          <w:b/>
          <w:sz w:val="24"/>
          <w:szCs w:val="24"/>
        </w:rPr>
        <w:t xml:space="preserve"> Martin Mwamba Road, Plot 3813 Martin Mwamba Road, Olympia Park – Lusaka. P. O. Box 37774 Lusaka – Zambia</w:t>
      </w:r>
      <w:bookmarkEnd w:id="0"/>
      <w:bookmarkEnd w:id="2"/>
      <w:r>
        <w:rPr>
          <w:rFonts w:ascii="Times New Roman" w:hAnsi="Times New Roman"/>
          <w:b/>
          <w:sz w:val="24"/>
          <w:szCs w:val="24"/>
        </w:rPr>
        <w:t>.</w:t>
      </w:r>
    </w:p>
    <w:p w14:paraId="6529803B" w14:textId="77777777" w:rsidR="00B2440A" w:rsidRDefault="00B2440A"/>
    <w:sectPr w:rsidR="00B2440A" w:rsidSect="00CF6A74">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C49BC" w14:textId="77777777" w:rsidR="006F742C" w:rsidRDefault="006F742C">
      <w:pPr>
        <w:spacing w:after="0" w:line="240" w:lineRule="auto"/>
      </w:pPr>
      <w:r>
        <w:separator/>
      </w:r>
    </w:p>
  </w:endnote>
  <w:endnote w:type="continuationSeparator" w:id="0">
    <w:p w14:paraId="563A0DD5" w14:textId="77777777" w:rsidR="006F742C" w:rsidRDefault="006F7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AE8CC" w14:textId="77777777" w:rsidR="00CF6A74" w:rsidRPr="001F25C6" w:rsidRDefault="003C5F0F" w:rsidP="00CF6A74">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14719D2C" w14:textId="77777777" w:rsidR="00CF6A74" w:rsidRPr="001F25C6" w:rsidRDefault="006F742C" w:rsidP="00CF6A74">
    <w:pPr>
      <w:tabs>
        <w:tab w:val="center" w:pos="4513"/>
        <w:tab w:val="right" w:pos="9026"/>
      </w:tabs>
      <w:spacing w:after="0" w:line="240" w:lineRule="auto"/>
    </w:pPr>
  </w:p>
  <w:p w14:paraId="65A76A43" w14:textId="77777777" w:rsidR="00CF6A74" w:rsidRDefault="006F74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DC2D" w14:textId="77777777" w:rsidR="00CF6A74" w:rsidRDefault="003C5F0F" w:rsidP="00CF6A74">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5FB45475" w14:textId="77777777" w:rsidR="00CF6A74" w:rsidRDefault="006F7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3AC77" w14:textId="77777777" w:rsidR="006F742C" w:rsidRDefault="006F742C">
      <w:pPr>
        <w:spacing w:after="0" w:line="240" w:lineRule="auto"/>
      </w:pPr>
      <w:r>
        <w:separator/>
      </w:r>
    </w:p>
  </w:footnote>
  <w:footnote w:type="continuationSeparator" w:id="0">
    <w:p w14:paraId="066C5C1E" w14:textId="77777777" w:rsidR="006F742C" w:rsidRDefault="006F7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5ACBB" w14:textId="77777777" w:rsidR="00CF6A74" w:rsidRDefault="003C5F0F">
    <w:pPr>
      <w:pStyle w:val="Header"/>
    </w:pPr>
    <w:r>
      <w:rPr>
        <w:noProof/>
        <w:lang w:eastAsia="en-GB"/>
      </w:rPr>
      <mc:AlternateContent>
        <mc:Choice Requires="wps">
          <w:drawing>
            <wp:anchor distT="0" distB="0" distL="114300" distR="114300" simplePos="0" relativeHeight="251659264" behindDoc="0" locked="0" layoutInCell="1" allowOverlap="1" wp14:anchorId="3AA5BF60" wp14:editId="03ABA3D7">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682BE730" w14:textId="77777777" w:rsidR="00CF6A74" w:rsidRPr="00377B77" w:rsidRDefault="006F742C" w:rsidP="00CF6A74">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1DC58C9B"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CF6A74" w:rsidRPr="00377B77" w:rsidRDefault="003C5F0F" w:rsidP="00CF6A74">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559B4" w14:textId="77777777" w:rsidR="00CF6A74" w:rsidRDefault="003C5F0F" w:rsidP="00CF6A74">
    <w:pPr>
      <w:pStyle w:val="Header"/>
    </w:pPr>
    <w:r w:rsidRPr="003A7E26">
      <w:rPr>
        <w:noProof/>
        <w:lang w:eastAsia="en-GB"/>
      </w:rPr>
      <mc:AlternateContent>
        <mc:Choice Requires="wps">
          <w:drawing>
            <wp:anchor distT="0" distB="0" distL="114300" distR="114300" simplePos="0" relativeHeight="251660288" behindDoc="0" locked="0" layoutInCell="1" allowOverlap="1" wp14:anchorId="6AB91A09" wp14:editId="5A28CE8B">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7915E72D" w14:textId="77777777" w:rsidR="00CF6A74" w:rsidRPr="006751B9" w:rsidRDefault="003C5F0F" w:rsidP="00CF6A74">
                          <w:pPr>
                            <w:spacing w:after="0" w:line="240" w:lineRule="auto"/>
                            <w:jc w:val="right"/>
                            <w:rPr>
                              <w:b/>
                              <w:color w:val="002060"/>
                            </w:rPr>
                          </w:pPr>
                          <w:r w:rsidRPr="006751B9">
                            <w:rPr>
                              <w:b/>
                              <w:color w:val="002060"/>
                            </w:rPr>
                            <w:t>JESUIT CENTRE FOR THEOLOGICAL REFLECTION</w:t>
                          </w:r>
                        </w:p>
                        <w:p w14:paraId="5852A14F" w14:textId="77777777" w:rsidR="00CF6A74" w:rsidRDefault="003C5F0F"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5032631" w14:textId="77777777" w:rsidR="00CF6A74" w:rsidRPr="00377B77" w:rsidRDefault="003C5F0F"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14DD257B" w14:textId="77777777" w:rsidR="00CF6A74" w:rsidRDefault="003C5F0F"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02F3A6F2" w14:textId="77777777" w:rsidR="00CF6A74" w:rsidRDefault="003C5F0F" w:rsidP="00CF6A74">
                          <w:pPr>
                            <w:spacing w:after="0" w:line="240" w:lineRule="auto"/>
                            <w:jc w:val="right"/>
                            <w:rPr>
                              <w:color w:val="002060"/>
                            </w:rPr>
                          </w:pPr>
                          <w:r>
                            <w:rPr>
                              <w:color w:val="002060"/>
                            </w:rPr>
                            <w:t>www.jctr.org.zm</w:t>
                          </w:r>
                        </w:p>
                        <w:p w14:paraId="58583B6C" w14:textId="77777777" w:rsidR="00CF6A74" w:rsidRPr="00377B77" w:rsidRDefault="003C5F0F"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786CE63C"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CF6A74" w:rsidRPr="006751B9" w:rsidRDefault="003C5F0F" w:rsidP="00CF6A74">
                    <w:pPr>
                      <w:spacing w:after="0" w:line="240" w:lineRule="auto"/>
                      <w:jc w:val="right"/>
                      <w:rPr>
                        <w:b/>
                        <w:color w:val="002060"/>
                      </w:rPr>
                    </w:pPr>
                    <w:r w:rsidRPr="006751B9">
                      <w:rPr>
                        <w:b/>
                        <w:color w:val="002060"/>
                      </w:rPr>
                      <w:t>JESUIT CENTRE FOR THEOLOGICAL REFLECTION</w:t>
                    </w:r>
                  </w:p>
                  <w:p w:rsidR="00CF6A74" w:rsidRDefault="003C5F0F"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CF6A74" w:rsidRPr="00377B77" w:rsidRDefault="003C5F0F"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CF6A74" w:rsidRDefault="003C5F0F"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CF6A74" w:rsidRDefault="003C5F0F" w:rsidP="00CF6A74">
                    <w:pPr>
                      <w:spacing w:after="0" w:line="240" w:lineRule="auto"/>
                      <w:jc w:val="right"/>
                      <w:rPr>
                        <w:color w:val="002060"/>
                      </w:rPr>
                    </w:pPr>
                    <w:r>
                      <w:rPr>
                        <w:color w:val="002060"/>
                      </w:rPr>
                      <w:t>www.jctr.org.zm</w:t>
                    </w:r>
                  </w:p>
                  <w:p w:rsidR="00CF6A74" w:rsidRPr="00377B77" w:rsidRDefault="003C5F0F"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eastAsia="en-GB"/>
      </w:rPr>
      <mc:AlternateContent>
        <mc:Choice Requires="wps">
          <w:drawing>
            <wp:anchor distT="0" distB="0" distL="114300" distR="114300" simplePos="0" relativeHeight="251661312" behindDoc="0" locked="0" layoutInCell="1" allowOverlap="1" wp14:anchorId="6A888D53" wp14:editId="13A29966">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5C80793"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eastAsia="en-GB"/>
      </w:rPr>
      <w:drawing>
        <wp:inline distT="0" distB="0" distL="0" distR="0" wp14:anchorId="5FE39546" wp14:editId="38E2999D">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716F3CE8" w14:textId="77777777" w:rsidR="00CF6A74" w:rsidRDefault="006F7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F0F"/>
    <w:rsid w:val="000B05B1"/>
    <w:rsid w:val="001326B3"/>
    <w:rsid w:val="001D0073"/>
    <w:rsid w:val="00344391"/>
    <w:rsid w:val="003479EC"/>
    <w:rsid w:val="003B062F"/>
    <w:rsid w:val="003C5F0F"/>
    <w:rsid w:val="00424F75"/>
    <w:rsid w:val="00481D31"/>
    <w:rsid w:val="005C4D4A"/>
    <w:rsid w:val="005F6735"/>
    <w:rsid w:val="0069761F"/>
    <w:rsid w:val="006F742C"/>
    <w:rsid w:val="00713CC4"/>
    <w:rsid w:val="0072365C"/>
    <w:rsid w:val="00754102"/>
    <w:rsid w:val="007C2D6B"/>
    <w:rsid w:val="00927C84"/>
    <w:rsid w:val="009E07E9"/>
    <w:rsid w:val="00A34A18"/>
    <w:rsid w:val="00A850B0"/>
    <w:rsid w:val="00B2440A"/>
    <w:rsid w:val="00C23BAE"/>
    <w:rsid w:val="00CF26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50E46"/>
  <w15:chartTrackingRefBased/>
  <w15:docId w15:val="{B39A38E6-A0D7-4E61-BD87-A37150CC8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F0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3C5F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F0F"/>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C5F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F0F"/>
    <w:rPr>
      <w:rFonts w:ascii="Calibri" w:eastAsia="Calibri" w:hAnsi="Calibri" w:cs="Times New Roman"/>
    </w:rPr>
  </w:style>
  <w:style w:type="paragraph" w:styleId="Footer">
    <w:name w:val="footer"/>
    <w:basedOn w:val="Normal"/>
    <w:link w:val="FooterChar"/>
    <w:uiPriority w:val="99"/>
    <w:unhideWhenUsed/>
    <w:rsid w:val="003C5F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F0F"/>
    <w:rPr>
      <w:rFonts w:ascii="Calibri" w:eastAsia="Calibri" w:hAnsi="Calibri" w:cs="Times New Roman"/>
    </w:rPr>
  </w:style>
  <w:style w:type="character" w:styleId="Hyperlink">
    <w:name w:val="Hyperlink"/>
    <w:basedOn w:val="DefaultParagraphFont"/>
    <w:uiPriority w:val="99"/>
    <w:unhideWhenUsed/>
    <w:rsid w:val="003C5F0F"/>
    <w:rPr>
      <w:color w:val="0000FF"/>
      <w:u w:val="single"/>
    </w:rPr>
  </w:style>
  <w:style w:type="character" w:styleId="IntenseEmphasis">
    <w:name w:val="Intense Emphasis"/>
    <w:basedOn w:val="DefaultParagraphFont"/>
    <w:uiPriority w:val="21"/>
    <w:qFormat/>
    <w:rsid w:val="003C5F0F"/>
    <w:rPr>
      <w:i/>
      <w:iCs/>
      <w:color w:val="5B9BD5" w:themeColor="accent1"/>
    </w:rPr>
  </w:style>
  <w:style w:type="character" w:styleId="CommentReference">
    <w:name w:val="annotation reference"/>
    <w:basedOn w:val="DefaultParagraphFont"/>
    <w:uiPriority w:val="99"/>
    <w:semiHidden/>
    <w:unhideWhenUsed/>
    <w:rsid w:val="00A34A18"/>
    <w:rPr>
      <w:sz w:val="16"/>
      <w:szCs w:val="16"/>
    </w:rPr>
  </w:style>
  <w:style w:type="paragraph" w:styleId="CommentText">
    <w:name w:val="annotation text"/>
    <w:basedOn w:val="Normal"/>
    <w:link w:val="CommentTextChar"/>
    <w:uiPriority w:val="99"/>
    <w:semiHidden/>
    <w:unhideWhenUsed/>
    <w:rsid w:val="00A34A18"/>
    <w:pPr>
      <w:spacing w:line="240" w:lineRule="auto"/>
    </w:pPr>
    <w:rPr>
      <w:sz w:val="20"/>
      <w:szCs w:val="20"/>
    </w:rPr>
  </w:style>
  <w:style w:type="character" w:customStyle="1" w:styleId="CommentTextChar">
    <w:name w:val="Comment Text Char"/>
    <w:basedOn w:val="DefaultParagraphFont"/>
    <w:link w:val="CommentText"/>
    <w:uiPriority w:val="99"/>
    <w:semiHidden/>
    <w:rsid w:val="00A34A1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4A18"/>
    <w:rPr>
      <w:b/>
      <w:bCs/>
    </w:rPr>
  </w:style>
  <w:style w:type="character" w:customStyle="1" w:styleId="CommentSubjectChar">
    <w:name w:val="Comment Subject Char"/>
    <w:basedOn w:val="CommentTextChar"/>
    <w:link w:val="CommentSubject"/>
    <w:uiPriority w:val="99"/>
    <w:semiHidden/>
    <w:rsid w:val="00A34A18"/>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34A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1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JCTR SED1</cp:lastModifiedBy>
  <cp:revision>3</cp:revision>
  <dcterms:created xsi:type="dcterms:W3CDTF">2021-11-06T13:09:00Z</dcterms:created>
  <dcterms:modified xsi:type="dcterms:W3CDTF">2021-11-08T07:56:00Z</dcterms:modified>
</cp:coreProperties>
</file>